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9719" w14:textId="77777777" w:rsidR="00424B94" w:rsidRPr="00424B94" w:rsidRDefault="00424B94" w:rsidP="00424B94">
      <w:pPr>
        <w:rPr>
          <w:color w:val="FF0000"/>
          <w:sz w:val="28"/>
          <w:szCs w:val="28"/>
        </w:rPr>
      </w:pPr>
      <w:r w:rsidRPr="00424B94">
        <w:rPr>
          <w:color w:val="FF0000"/>
          <w:sz w:val="28"/>
          <w:szCs w:val="28"/>
        </w:rPr>
        <w:t>WASHROOM CLOSURE</w:t>
      </w:r>
    </w:p>
    <w:p w14:paraId="2FE05191" w14:textId="77777777" w:rsidR="00424B94" w:rsidRDefault="00424B94" w:rsidP="00424B94">
      <w:r>
        <w:t>Please be advised that the ladies’ washroom in the basement, located at the end of the corridor next to BB20, will be closed for general use for approximately eight weeks, starting Monday, October 5.</w:t>
      </w:r>
    </w:p>
    <w:p w14:paraId="37FA14A1" w14:textId="77777777" w:rsidR="00424B94" w:rsidRPr="00424B94" w:rsidRDefault="00424B94" w:rsidP="00424B94">
      <w:pPr>
        <w:rPr>
          <w:color w:val="FF0000"/>
          <w:sz w:val="28"/>
          <w:szCs w:val="28"/>
        </w:rPr>
      </w:pPr>
      <w:r w:rsidRPr="00424B94">
        <w:rPr>
          <w:color w:val="FF0000"/>
          <w:sz w:val="28"/>
          <w:szCs w:val="28"/>
        </w:rPr>
        <w:t>ALTERNATIVE WASHROOM</w:t>
      </w:r>
    </w:p>
    <w:p w14:paraId="743DB422" w14:textId="77777777" w:rsidR="00424B94" w:rsidRDefault="00424B94" w:rsidP="00424B94">
      <w:r>
        <w:t>The closest alternative ladies’ washroom is located on the first floor, next to the cafeteria.</w:t>
      </w:r>
    </w:p>
    <w:p w14:paraId="26E18DFE" w14:textId="3E33A9FD" w:rsidR="00424B94" w:rsidRPr="00424B94" w:rsidRDefault="00424B94" w:rsidP="00424B94">
      <w:r>
        <w:t>Thank you for your understanding.</w:t>
      </w:r>
    </w:p>
    <w:p w14:paraId="27468705" w14:textId="58C48A88" w:rsidR="002A6955" w:rsidRDefault="00424B94" w:rsidP="00424B94">
      <w:pPr>
        <w:jc w:val="center"/>
      </w:pPr>
      <w:r>
        <w:rPr>
          <w:noProof/>
        </w:rPr>
        <w:drawing>
          <wp:inline distT="0" distB="0" distL="0" distR="0" wp14:anchorId="3EEA44A2" wp14:editId="45C45998">
            <wp:extent cx="9252312" cy="12058650"/>
            <wp:effectExtent l="0" t="0" r="6350" b="0"/>
            <wp:docPr id="9504978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360953" cy="12200243"/>
                    </a:xfrm>
                    <a:prstGeom prst="rect">
                      <a:avLst/>
                    </a:prstGeom>
                    <a:noFill/>
                    <a:ln>
                      <a:noFill/>
                    </a:ln>
                  </pic:spPr>
                </pic:pic>
              </a:graphicData>
            </a:graphic>
          </wp:inline>
        </w:drawing>
      </w:r>
    </w:p>
    <w:sectPr w:rsidR="002A6955" w:rsidSect="00E22925">
      <w:pgSz w:w="15840" w:h="24480" w:code="17"/>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6DF"/>
    <w:rsid w:val="002A6955"/>
    <w:rsid w:val="00424B94"/>
    <w:rsid w:val="007806DF"/>
    <w:rsid w:val="0094229D"/>
    <w:rsid w:val="00BF4FF4"/>
    <w:rsid w:val="00D72401"/>
    <w:rsid w:val="00E229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D6465"/>
  <w15:chartTrackingRefBased/>
  <w15:docId w15:val="{9AC91CA5-ABC9-41BD-9AD4-EECBA6C0A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06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6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6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6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6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6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6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6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6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6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6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6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6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6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6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6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6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6DF"/>
    <w:rPr>
      <w:rFonts w:eastAsiaTheme="majorEastAsia" w:cstheme="majorBidi"/>
      <w:color w:val="272727" w:themeColor="text1" w:themeTint="D8"/>
    </w:rPr>
  </w:style>
  <w:style w:type="paragraph" w:styleId="Title">
    <w:name w:val="Title"/>
    <w:basedOn w:val="Normal"/>
    <w:next w:val="Normal"/>
    <w:link w:val="TitleChar"/>
    <w:uiPriority w:val="10"/>
    <w:qFormat/>
    <w:rsid w:val="007806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6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6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6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6DF"/>
    <w:pPr>
      <w:spacing w:before="160"/>
      <w:jc w:val="center"/>
    </w:pPr>
    <w:rPr>
      <w:i/>
      <w:iCs/>
      <w:color w:val="404040" w:themeColor="text1" w:themeTint="BF"/>
    </w:rPr>
  </w:style>
  <w:style w:type="character" w:customStyle="1" w:styleId="QuoteChar">
    <w:name w:val="Quote Char"/>
    <w:basedOn w:val="DefaultParagraphFont"/>
    <w:link w:val="Quote"/>
    <w:uiPriority w:val="29"/>
    <w:rsid w:val="007806DF"/>
    <w:rPr>
      <w:i/>
      <w:iCs/>
      <w:color w:val="404040" w:themeColor="text1" w:themeTint="BF"/>
    </w:rPr>
  </w:style>
  <w:style w:type="paragraph" w:styleId="ListParagraph">
    <w:name w:val="List Paragraph"/>
    <w:basedOn w:val="Normal"/>
    <w:uiPriority w:val="34"/>
    <w:qFormat/>
    <w:rsid w:val="007806DF"/>
    <w:pPr>
      <w:ind w:left="720"/>
      <w:contextualSpacing/>
    </w:pPr>
  </w:style>
  <w:style w:type="character" w:styleId="IntenseEmphasis">
    <w:name w:val="Intense Emphasis"/>
    <w:basedOn w:val="DefaultParagraphFont"/>
    <w:uiPriority w:val="21"/>
    <w:qFormat/>
    <w:rsid w:val="007806DF"/>
    <w:rPr>
      <w:i/>
      <w:iCs/>
      <w:color w:val="0F4761" w:themeColor="accent1" w:themeShade="BF"/>
    </w:rPr>
  </w:style>
  <w:style w:type="paragraph" w:styleId="IntenseQuote">
    <w:name w:val="Intense Quote"/>
    <w:basedOn w:val="Normal"/>
    <w:next w:val="Normal"/>
    <w:link w:val="IntenseQuoteChar"/>
    <w:uiPriority w:val="30"/>
    <w:qFormat/>
    <w:rsid w:val="007806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6DF"/>
    <w:rPr>
      <w:i/>
      <w:iCs/>
      <w:color w:val="0F4761" w:themeColor="accent1" w:themeShade="BF"/>
    </w:rPr>
  </w:style>
  <w:style w:type="character" w:styleId="IntenseReference">
    <w:name w:val="Intense Reference"/>
    <w:basedOn w:val="DefaultParagraphFont"/>
    <w:uiPriority w:val="32"/>
    <w:qFormat/>
    <w:rsid w:val="007806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55</Words>
  <Characters>314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Masiewicz</dc:creator>
  <cp:keywords/>
  <dc:description/>
  <cp:lastModifiedBy>Marta Masiewicz</cp:lastModifiedBy>
  <cp:revision>2</cp:revision>
  <dcterms:created xsi:type="dcterms:W3CDTF">2026-09-30T19:26:00Z</dcterms:created>
  <dcterms:modified xsi:type="dcterms:W3CDTF">2026-09-30T20:38:00Z</dcterms:modified>
</cp:coreProperties>
</file>