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CA2A" w14:textId="39789EB5" w:rsidR="00C835E2" w:rsidRDefault="002F2BBA" w:rsidP="00C835E2">
      <w:pPr>
        <w:rPr>
          <w:rStyle w:val="IntenseEmphasis"/>
        </w:rPr>
      </w:pPr>
      <w:r>
        <w:rPr>
          <w:rStyle w:val="IntenseEmphasis"/>
        </w:rPr>
        <w:fldChar w:fldCharType="begin"/>
      </w:r>
      <w:r>
        <w:rPr>
          <w:rStyle w:val="IntenseEmphasis"/>
        </w:rPr>
        <w:instrText xml:space="preserve"> DATE \@ "dddd, MMMM d, yyyy" </w:instrText>
      </w:r>
      <w:r>
        <w:rPr>
          <w:rStyle w:val="IntenseEmphasis"/>
        </w:rPr>
        <w:fldChar w:fldCharType="separate"/>
      </w:r>
      <w:r w:rsidR="009548A8">
        <w:rPr>
          <w:rStyle w:val="IntenseEmphasis"/>
          <w:noProof/>
        </w:rPr>
        <w:t>Friday, April 11, 2025</w:t>
      </w:r>
      <w:r>
        <w:rPr>
          <w:rStyle w:val="IntenseEmphasis"/>
        </w:rPr>
        <w:fldChar w:fldCharType="end"/>
      </w:r>
    </w:p>
    <w:p w14:paraId="06930EA4" w14:textId="77777777" w:rsidR="002F2BBA" w:rsidRPr="00C96AA1" w:rsidRDefault="002F2BBA" w:rsidP="00C835E2">
      <w:pPr>
        <w:rPr>
          <w:rFonts w:cs="Arial"/>
          <w:sz w:val="16"/>
          <w:szCs w:val="16"/>
        </w:rPr>
      </w:pPr>
    </w:p>
    <w:p w14:paraId="6EB64195" w14:textId="6C94A5AB" w:rsidR="008C2D87" w:rsidRDefault="00DE7469" w:rsidP="00C96AA1">
      <w:pPr>
        <w:rPr>
          <w:rStyle w:val="Emphasis"/>
        </w:rPr>
      </w:pPr>
      <w:r w:rsidRPr="00DE7469">
        <w:rPr>
          <w:rStyle w:val="Emphasis"/>
        </w:rPr>
        <w:t>Activity:</w:t>
      </w:r>
      <w:r w:rsidRPr="00DE7469">
        <w:rPr>
          <w:rStyle w:val="Emphasis"/>
        </w:rPr>
        <w:tab/>
      </w:r>
      <w:r w:rsidRPr="00DE7469">
        <w:rPr>
          <w:rStyle w:val="Emphasis"/>
        </w:rPr>
        <w:tab/>
      </w:r>
      <w:r w:rsidRPr="00DE7469">
        <w:rPr>
          <w:rStyle w:val="Emphasis"/>
        </w:rPr>
        <w:tab/>
        <w:t>Davis Water Shutdown</w:t>
      </w:r>
    </w:p>
    <w:p w14:paraId="48DF8D64" w14:textId="5A905914" w:rsidR="00C835E2" w:rsidRPr="00C96AA1" w:rsidRDefault="00C835E2" w:rsidP="00C96AA1">
      <w:pPr>
        <w:rPr>
          <w:rStyle w:val="Emphasis"/>
          <w:i w:val="0"/>
          <w:iCs w:val="0"/>
        </w:rPr>
      </w:pPr>
      <w:r w:rsidRPr="00C835E2">
        <w:rPr>
          <w:rStyle w:val="Emphasis"/>
        </w:rPr>
        <w:t xml:space="preserve">Project Title: </w:t>
      </w:r>
      <w:r w:rsidRPr="00C835E2">
        <w:rPr>
          <w:rStyle w:val="Emphasis"/>
        </w:rPr>
        <w:tab/>
      </w:r>
      <w:r w:rsidRPr="00C835E2">
        <w:rPr>
          <w:rStyle w:val="Emphasis"/>
        </w:rPr>
        <w:tab/>
      </w:r>
      <w:r w:rsidRPr="00C835E2">
        <w:rPr>
          <w:rStyle w:val="Emphasis"/>
        </w:rPr>
        <w:tab/>
      </w:r>
      <w:r w:rsidR="00FB0C3E" w:rsidRPr="00FB0C3E">
        <w:rPr>
          <w:rStyle w:val="Emphasis"/>
        </w:rPr>
        <w:t>DAV FSI Water Backflow Preventers</w:t>
      </w:r>
    </w:p>
    <w:p w14:paraId="434010E4" w14:textId="50C81C2D" w:rsidR="00C835E2" w:rsidRPr="00A63684" w:rsidRDefault="00C835E2" w:rsidP="00F910CD">
      <w:pPr>
        <w:rPr>
          <w:rStyle w:val="Emphasis"/>
          <w:i w:val="0"/>
          <w:iCs w:val="0"/>
          <w:lang w:val="en-CA"/>
        </w:rPr>
      </w:pPr>
      <w:r w:rsidRPr="00A63684">
        <w:rPr>
          <w:rStyle w:val="Emphasis"/>
          <w:lang w:val="en-CA"/>
        </w:rPr>
        <w:t>Campus:</w:t>
      </w:r>
      <w:r w:rsidRPr="00A63684">
        <w:rPr>
          <w:rStyle w:val="Emphasis"/>
          <w:lang w:val="en-CA"/>
        </w:rPr>
        <w:tab/>
      </w:r>
      <w:r w:rsidRPr="00A63684">
        <w:rPr>
          <w:rStyle w:val="Emphasis"/>
          <w:lang w:val="en-CA"/>
        </w:rPr>
        <w:tab/>
      </w:r>
      <w:r w:rsidR="0011512D" w:rsidRPr="00A63684">
        <w:rPr>
          <w:rStyle w:val="Emphasis"/>
          <w:lang w:val="en-CA"/>
        </w:rPr>
        <w:tab/>
      </w:r>
      <w:sdt>
        <w:sdtPr>
          <w:rPr>
            <w:rStyle w:val="Emphasis"/>
            <w:lang w:val="en-CA"/>
          </w:rPr>
          <w:alias w:val="Choose location from list below "/>
          <w:tag w:val="Choose location from list below "/>
          <w:id w:val="1133839333"/>
          <w:placeholder>
            <w:docPart w:val="DefaultPlaceholder_-1854013438"/>
          </w:placeholder>
          <w:dropDownList>
            <w:listItem w:value="Choose a location:"/>
            <w:listItem w:displayText="DAV - Davis Campus" w:value="DAV - Davis Campus"/>
            <w:listItem w:displayText="HMC - Hazel McCallion Campus " w:value="HMC - Hazel McCallion Campus "/>
            <w:listItem w:displayText="TRA - Trafalgar Rd. Campus " w:value="TRA - Trafalgar Rd. Campus "/>
          </w:dropDownList>
        </w:sdtPr>
        <w:sdtContent>
          <w:r w:rsidR="00FB0C3E">
            <w:rPr>
              <w:rStyle w:val="Emphasis"/>
              <w:lang w:val="en-CA"/>
            </w:rPr>
            <w:t>DAV - Davis Campus</w:t>
          </w:r>
        </w:sdtContent>
      </w:sdt>
    </w:p>
    <w:p w14:paraId="0BD4D352" w14:textId="70293BCB" w:rsidR="00C835E2" w:rsidRPr="00C96AA1" w:rsidRDefault="00C835E2" w:rsidP="00C96AA1">
      <w:pPr>
        <w:rPr>
          <w:rStyle w:val="Emphasis"/>
          <w:i w:val="0"/>
          <w:iCs w:val="0"/>
        </w:rPr>
      </w:pPr>
      <w:r w:rsidRPr="00C835E2">
        <w:rPr>
          <w:rStyle w:val="Emphasis"/>
        </w:rPr>
        <w:t xml:space="preserve">Contractor: </w:t>
      </w:r>
      <w:r w:rsidRPr="00C835E2">
        <w:rPr>
          <w:rStyle w:val="Emphasis"/>
        </w:rPr>
        <w:tab/>
      </w:r>
      <w:r w:rsidRPr="00C835E2">
        <w:rPr>
          <w:rStyle w:val="Emphasis"/>
        </w:rPr>
        <w:tab/>
      </w:r>
      <w:r w:rsidRPr="00C835E2">
        <w:rPr>
          <w:rStyle w:val="Emphasis"/>
        </w:rPr>
        <w:tab/>
      </w:r>
      <w:sdt>
        <w:sdtPr>
          <w:rPr>
            <w:rStyle w:val="Emphasis"/>
          </w:rPr>
          <w:id w:val="169691623"/>
          <w:placeholder>
            <w:docPart w:val="DefaultPlaceholder_-1854013440"/>
          </w:placeholder>
          <w:text/>
        </w:sdtPr>
        <w:sdtContent>
          <w:r w:rsidR="00FB0C3E">
            <w:rPr>
              <w:rStyle w:val="Emphasis"/>
            </w:rPr>
            <w:t>Active Mechanic</w:t>
          </w:r>
          <w:r w:rsidR="00112132">
            <w:rPr>
              <w:rStyle w:val="Emphasis"/>
            </w:rPr>
            <w:t>al</w:t>
          </w:r>
        </w:sdtContent>
      </w:sdt>
    </w:p>
    <w:p w14:paraId="7EBBB81E" w14:textId="11D0E05E" w:rsidR="00C835E2" w:rsidRPr="00C96AA1" w:rsidRDefault="00C835E2" w:rsidP="00C96AA1">
      <w:pPr>
        <w:rPr>
          <w:rStyle w:val="Emphasis"/>
          <w:i w:val="0"/>
          <w:iCs w:val="0"/>
        </w:rPr>
      </w:pPr>
      <w:r w:rsidRPr="00C835E2">
        <w:rPr>
          <w:rStyle w:val="Emphasis"/>
        </w:rPr>
        <w:t xml:space="preserve">Start Date: </w:t>
      </w:r>
      <w:r w:rsidRPr="00C835E2">
        <w:rPr>
          <w:rStyle w:val="Emphasis"/>
        </w:rPr>
        <w:tab/>
      </w:r>
      <w:r w:rsidRPr="00C835E2">
        <w:rPr>
          <w:rStyle w:val="Emphasis"/>
        </w:rPr>
        <w:tab/>
      </w:r>
      <w:r w:rsidRPr="00C835E2">
        <w:rPr>
          <w:rStyle w:val="Emphasis"/>
        </w:rPr>
        <w:tab/>
      </w:r>
      <w:sdt>
        <w:sdtPr>
          <w:rPr>
            <w:rStyle w:val="Emphasis"/>
          </w:rPr>
          <w:id w:val="687106425"/>
          <w:placeholder>
            <w:docPart w:val="DefaultPlaceholder_-1854013437"/>
          </w:placeholder>
          <w:date w:fullDate="2025-04-16T00:00:00Z">
            <w:dateFormat w:val="dddd, MMMM d, yyyy"/>
            <w:lid w:val="en-CA"/>
            <w:storeMappedDataAs w:val="dateTime"/>
            <w:calendar w:val="gregorian"/>
          </w:date>
        </w:sdtPr>
        <w:sdtContent>
          <w:r w:rsidR="00400DEF">
            <w:rPr>
              <w:rStyle w:val="Emphasis"/>
              <w:lang w:val="en-CA"/>
            </w:rPr>
            <w:t>Wednesday</w:t>
          </w:r>
          <w:r w:rsidR="00DE7469">
            <w:rPr>
              <w:rStyle w:val="Emphasis"/>
              <w:lang w:val="en-CA"/>
            </w:rPr>
            <w:t>, April 1</w:t>
          </w:r>
          <w:r w:rsidR="00400DEF">
            <w:rPr>
              <w:rStyle w:val="Emphasis"/>
              <w:lang w:val="en-CA"/>
            </w:rPr>
            <w:t>6</w:t>
          </w:r>
          <w:r w:rsidR="00DE7469">
            <w:rPr>
              <w:rStyle w:val="Emphasis"/>
              <w:lang w:val="en-CA"/>
            </w:rPr>
            <w:t>, 2025</w:t>
          </w:r>
        </w:sdtContent>
      </w:sdt>
    </w:p>
    <w:p w14:paraId="41C20907" w14:textId="290ACD22" w:rsidR="00400DEF" w:rsidRDefault="00400DEF" w:rsidP="00DB721F">
      <w:pPr>
        <w:rPr>
          <w:rStyle w:val="Emphasis"/>
        </w:rPr>
      </w:pPr>
      <w:r>
        <w:rPr>
          <w:rStyle w:val="Emphasis"/>
        </w:rPr>
        <w:t>Water Shutdown Date:</w:t>
      </w:r>
      <w:r>
        <w:rPr>
          <w:rStyle w:val="Emphasis"/>
        </w:rPr>
        <w:tab/>
        <w:t>Saturday, April 19, 2025</w:t>
      </w:r>
      <w:r w:rsidR="00267D04">
        <w:rPr>
          <w:rStyle w:val="Emphasis"/>
        </w:rPr>
        <w:t xml:space="preserve"> (College will be closed on this day)</w:t>
      </w:r>
    </w:p>
    <w:p w14:paraId="0293541C" w14:textId="5CF833C1" w:rsidR="00C835E2" w:rsidRDefault="00C96AA1" w:rsidP="00DB721F">
      <w:pPr>
        <w:rPr>
          <w:rStyle w:val="Emphasis"/>
        </w:rPr>
      </w:pPr>
      <w:r>
        <w:rPr>
          <w:rStyle w:val="Emphasis"/>
        </w:rPr>
        <w:t>Anticipated</w:t>
      </w:r>
      <w:r w:rsidR="00C835E2" w:rsidRPr="00C835E2">
        <w:rPr>
          <w:rStyle w:val="Emphasis"/>
        </w:rPr>
        <w:t xml:space="preserve"> Completion:</w:t>
      </w:r>
      <w:r w:rsidR="00DB721F">
        <w:rPr>
          <w:rStyle w:val="Emphasis"/>
        </w:rPr>
        <w:tab/>
      </w:r>
      <w:sdt>
        <w:sdtPr>
          <w:rPr>
            <w:rStyle w:val="Emphasis"/>
          </w:rPr>
          <w:id w:val="1790934036"/>
          <w:placeholder>
            <w:docPart w:val="DefaultPlaceholder_-1854013437"/>
          </w:placeholder>
          <w:date w:fullDate="2025-04-26T00:00:00Z">
            <w:dateFormat w:val="dddd, MMMM d, yyyy"/>
            <w:lid w:val="en-CA"/>
            <w:storeMappedDataAs w:val="dateTime"/>
            <w:calendar w:val="gregorian"/>
          </w:date>
        </w:sdtPr>
        <w:sdtContent>
          <w:r w:rsidR="00CB2412">
            <w:rPr>
              <w:rStyle w:val="Emphasis"/>
              <w:lang w:val="en-CA"/>
            </w:rPr>
            <w:t>Saturday, April 26, 2025</w:t>
          </w:r>
        </w:sdtContent>
      </w:sdt>
    </w:p>
    <w:p w14:paraId="77CF4B0A" w14:textId="77777777" w:rsidR="00CB2412" w:rsidRDefault="00CB2412" w:rsidP="00DB721F">
      <w:pPr>
        <w:rPr>
          <w:rStyle w:val="Emphasis"/>
        </w:rPr>
      </w:pPr>
    </w:p>
    <w:p w14:paraId="690E575D" w14:textId="39024306" w:rsidR="00C835E2" w:rsidRPr="00C96AA1" w:rsidRDefault="00C835E2" w:rsidP="00C96AA1">
      <w:pPr>
        <w:rPr>
          <w:sz w:val="16"/>
          <w:szCs w:val="16"/>
        </w:rPr>
      </w:pPr>
    </w:p>
    <w:p w14:paraId="26D20E54" w14:textId="3DB42771" w:rsidR="00C835E2" w:rsidRDefault="00C835E2" w:rsidP="00C835E2">
      <w:pPr>
        <w:pStyle w:val="Heading2"/>
      </w:pPr>
      <w:r>
        <w:t>The Work</w:t>
      </w:r>
    </w:p>
    <w:p w14:paraId="4359FF47" w14:textId="77777777" w:rsidR="00C835E2" w:rsidRPr="00C96AA1" w:rsidRDefault="00C835E2" w:rsidP="00C96AA1">
      <w:pPr>
        <w:rPr>
          <w:sz w:val="16"/>
          <w:szCs w:val="16"/>
        </w:rPr>
      </w:pPr>
    </w:p>
    <w:p w14:paraId="663A7688" w14:textId="413B9A93" w:rsidR="00C835E2" w:rsidRDefault="00C835E2" w:rsidP="00C835E2">
      <w:pPr>
        <w:tabs>
          <w:tab w:val="left" w:pos="1800"/>
        </w:tabs>
        <w:spacing w:after="120"/>
        <w:rPr>
          <w:rFonts w:cs="Arial"/>
        </w:rPr>
      </w:pPr>
      <w:r w:rsidRPr="00797BF4">
        <w:rPr>
          <w:rFonts w:cs="Arial"/>
        </w:rPr>
        <w:t>Sheridan Facilities</w:t>
      </w:r>
      <w:r w:rsidR="001D41C5">
        <w:rPr>
          <w:rFonts w:cs="Arial"/>
        </w:rPr>
        <w:t xml:space="preserve"> and Sustainable Infrastructure </w:t>
      </w:r>
      <w:r w:rsidR="007541B6">
        <w:rPr>
          <w:rFonts w:cs="Arial"/>
        </w:rPr>
        <w:t xml:space="preserve">(FSI) </w:t>
      </w:r>
      <w:r w:rsidRPr="00797BF4">
        <w:rPr>
          <w:rFonts w:cs="Arial"/>
        </w:rPr>
        <w:t>is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-1281026572"/>
          <w:placeholder>
            <w:docPart w:val="DefaultPlaceholder_-1854013440"/>
          </w:placeholder>
          <w:text/>
        </w:sdtPr>
        <w:sdtContent>
          <w:r w:rsidR="00836E34">
            <w:rPr>
              <w:rFonts w:cs="Arial"/>
            </w:rPr>
            <w:t xml:space="preserve">conducting </w:t>
          </w:r>
          <w:r w:rsidR="00836E34" w:rsidRPr="005F4D63">
            <w:rPr>
              <w:rFonts w:cs="Arial"/>
            </w:rPr>
            <w:t>the installation of: (</w:t>
          </w:r>
          <w:r w:rsidR="009548A8">
            <w:rPr>
              <w:rFonts w:cs="Arial"/>
            </w:rPr>
            <w:t>x2</w:t>
          </w:r>
          <w:r w:rsidR="00836E34" w:rsidRPr="005F4D63">
            <w:rPr>
              <w:rFonts w:cs="Arial"/>
            </w:rPr>
            <w:t xml:space="preserve">) two curb stop water valves for domestic water &amp; fire water incoming supply lines which requires a </w:t>
          </w:r>
          <w:r w:rsidR="00836E34">
            <w:rPr>
              <w:rFonts w:cs="Arial"/>
            </w:rPr>
            <w:t xml:space="preserve">complete </w:t>
          </w:r>
          <w:r w:rsidR="00836E34" w:rsidRPr="005F4D63">
            <w:rPr>
              <w:rFonts w:cs="Arial"/>
            </w:rPr>
            <w:t xml:space="preserve">water shutdown of incoming water main supply from the city </w:t>
          </w:r>
          <w:r w:rsidR="00836E34" w:rsidRPr="00994641">
            <w:rPr>
              <w:rFonts w:cs="Arial"/>
            </w:rPr>
            <w:t xml:space="preserve">in entire Davis campus </w:t>
          </w:r>
          <w:r w:rsidR="00836E34" w:rsidRPr="005F4D63">
            <w:rPr>
              <w:rFonts w:cs="Arial"/>
            </w:rPr>
            <w:t>and also (</w:t>
          </w:r>
          <w:r w:rsidR="009548A8">
            <w:rPr>
              <w:rFonts w:cs="Arial"/>
            </w:rPr>
            <w:t>x</w:t>
          </w:r>
          <w:r w:rsidR="00836E34" w:rsidRPr="005F4D63">
            <w:rPr>
              <w:rFonts w:cs="Arial"/>
            </w:rPr>
            <w:t xml:space="preserve">2) two backflow preventers for domestic water and fire water incoming supply lines as per Region of Peel - Safe Drinking Water Act </w:t>
          </w:r>
          <w:r w:rsidR="00836E34">
            <w:rPr>
              <w:rFonts w:cs="Arial"/>
            </w:rPr>
            <w:t xml:space="preserve">in Davis </w:t>
          </w:r>
          <w:r w:rsidR="00836E34" w:rsidRPr="00E3371C">
            <w:rPr>
              <w:rFonts w:cs="Arial"/>
            </w:rPr>
            <w:t>B-wing</w:t>
          </w:r>
          <w:r w:rsidR="00836E34" w:rsidRPr="005F4D63">
            <w:rPr>
              <w:rFonts w:cs="Arial"/>
            </w:rPr>
            <w:t>. The construction area is</w:t>
          </w:r>
          <w:r w:rsidR="00836E34">
            <w:rPr>
              <w:rFonts w:cs="Arial"/>
            </w:rPr>
            <w:t xml:space="preserve"> indicated </w:t>
          </w:r>
          <w:r w:rsidR="00836E34" w:rsidRPr="00332A5E">
            <w:rPr>
              <w:rFonts w:cs="Arial"/>
            </w:rPr>
            <w:t xml:space="preserve">in the map below </w:t>
          </w:r>
          <w:r w:rsidR="00836E34">
            <w:rPr>
              <w:rFonts w:cs="Arial"/>
            </w:rPr>
            <w:t xml:space="preserve">where </w:t>
          </w:r>
          <w:r w:rsidR="009548A8">
            <w:rPr>
              <w:rFonts w:cs="Arial"/>
            </w:rPr>
            <w:t>(x</w:t>
          </w:r>
          <w:r w:rsidR="00836E34">
            <w:rPr>
              <w:rFonts w:cs="Arial"/>
            </w:rPr>
            <w:t>2</w:t>
          </w:r>
          <w:r w:rsidR="009548A8">
            <w:rPr>
              <w:rFonts w:cs="Arial"/>
            </w:rPr>
            <w:t>)</w:t>
          </w:r>
          <w:r w:rsidR="00836E34">
            <w:rPr>
              <w:rFonts w:cs="Arial"/>
            </w:rPr>
            <w:t xml:space="preserve"> curb stops are marked up</w:t>
          </w:r>
          <w:r w:rsidR="0050174A">
            <w:rPr>
              <w:rFonts w:cs="Arial"/>
            </w:rPr>
            <w:t xml:space="preserve"> in both sides of B-wing main entrance</w:t>
          </w:r>
          <w:r w:rsidR="00EE18DC">
            <w:rPr>
              <w:rFonts w:cs="Arial"/>
            </w:rPr>
            <w:t xml:space="preserve"> and t</w:t>
          </w:r>
          <w:r w:rsidR="00237B09">
            <w:rPr>
              <w:rFonts w:cs="Arial"/>
            </w:rPr>
            <w:t xml:space="preserve">he buildings </w:t>
          </w:r>
          <w:r w:rsidR="00157C98">
            <w:rPr>
              <w:rFonts w:cs="Arial"/>
            </w:rPr>
            <w:t xml:space="preserve">that are going to be </w:t>
          </w:r>
          <w:r w:rsidR="00237B09">
            <w:rPr>
              <w:rFonts w:cs="Arial"/>
            </w:rPr>
            <w:t>affected by the water shutdown are</w:t>
          </w:r>
        </w:sdtContent>
      </w:sdt>
      <w:r w:rsidR="00237B09">
        <w:rPr>
          <w:rFonts w:cs="Arial"/>
        </w:rPr>
        <w:t xml:space="preserve"> </w:t>
      </w:r>
      <w:r w:rsidR="00DB6538">
        <w:rPr>
          <w:rFonts w:cs="Arial"/>
        </w:rPr>
        <w:t>highlighted.</w:t>
      </w:r>
      <w:r w:rsidR="00DB6538" w:rsidRPr="00797BF4">
        <w:rPr>
          <w:rFonts w:cs="Arial"/>
        </w:rPr>
        <w:t xml:space="preserve"> Your</w:t>
      </w:r>
      <w:r w:rsidRPr="00797BF4">
        <w:rPr>
          <w:rFonts w:cs="Arial"/>
        </w:rPr>
        <w:t xml:space="preserve"> co-operation and patience during the construction period is crucial and appreciated.</w:t>
      </w:r>
    </w:p>
    <w:p w14:paraId="6BE237E3" w14:textId="77777777" w:rsidR="00C835E2" w:rsidRPr="00C96AA1" w:rsidRDefault="00C835E2" w:rsidP="00C96AA1">
      <w:pPr>
        <w:rPr>
          <w:sz w:val="16"/>
          <w:szCs w:val="16"/>
        </w:rPr>
      </w:pPr>
    </w:p>
    <w:p w14:paraId="608702AA" w14:textId="734FD4DF" w:rsidR="00C835E2" w:rsidRDefault="00C835E2" w:rsidP="00C835E2">
      <w:pPr>
        <w:pStyle w:val="Heading2"/>
      </w:pPr>
      <w:r>
        <w:t>Map of Work</w:t>
      </w:r>
      <w:r w:rsidRPr="00797BF4">
        <w:t xml:space="preserve"> Area</w:t>
      </w:r>
    </w:p>
    <w:p w14:paraId="12EA881D" w14:textId="1E7486D2" w:rsidR="006C178B" w:rsidRDefault="006C178B" w:rsidP="00C96AA1"/>
    <w:sdt>
      <w:sdtPr>
        <w:id w:val="2047950243"/>
        <w:picture/>
      </w:sdtPr>
      <w:sdtContent>
        <w:p w14:paraId="7764DB99" w14:textId="679A9D7E" w:rsidR="00C835E2" w:rsidRDefault="00610DBF" w:rsidP="002753DA">
          <w:pPr>
            <w:jc w:val="center"/>
          </w:pPr>
          <w:r w:rsidRPr="00610DBF">
            <w:rPr>
              <w:noProof/>
            </w:rPr>
            <w:drawing>
              <wp:inline distT="0" distB="0" distL="0" distR="0" wp14:anchorId="3198E668" wp14:editId="485D7BCD">
                <wp:extent cx="8229600" cy="5471160"/>
                <wp:effectExtent l="95250" t="95250" r="95250" b="91440"/>
                <wp:docPr id="1778233347" name="Picture 1" descr="A map of a building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8233347" name="Picture 1" descr="A map of a building&#10;&#10;AI-generated content may be incorrect.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0" cy="5471160"/>
                        </a:xfrm>
                        <a:prstGeom prst="rect">
                          <a:avLst/>
                        </a:prstGeom>
                        <a:ln w="88900" cap="sq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innerShdw blurRad="76200">
                            <a:srgbClr val="000000"/>
                          </a:innerShdw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p w14:paraId="586D654D" w14:textId="77777777" w:rsidR="00C96AA1" w:rsidRPr="00C835E2" w:rsidRDefault="00C96AA1" w:rsidP="00C96AA1"/>
    <w:p w14:paraId="6D298380" w14:textId="6EA32FD7" w:rsidR="00C835E2" w:rsidRDefault="00C835E2" w:rsidP="00C835E2">
      <w:pPr>
        <w:pStyle w:val="Heading2"/>
      </w:pPr>
      <w:r w:rsidRPr="00C835E2">
        <w:t xml:space="preserve">Work Hours </w:t>
      </w:r>
    </w:p>
    <w:p w14:paraId="056F3E46" w14:textId="77777777" w:rsidR="00C835E2" w:rsidRPr="00C96AA1" w:rsidRDefault="00C835E2" w:rsidP="00C835E2">
      <w:pPr>
        <w:rPr>
          <w:sz w:val="16"/>
          <w:szCs w:val="16"/>
        </w:rPr>
      </w:pPr>
    </w:p>
    <w:p w14:paraId="6CA6AEB2" w14:textId="024396F5" w:rsidR="00C835E2" w:rsidRPr="00D816BD" w:rsidRDefault="00400DEF" w:rsidP="00400DEF">
      <w:pPr>
        <w:tabs>
          <w:tab w:val="left" w:pos="1800"/>
        </w:tabs>
        <w:spacing w:after="120"/>
        <w:jc w:val="both"/>
        <w:rPr>
          <w:rFonts w:cs="Arial"/>
          <w:b/>
          <w:bCs/>
        </w:rPr>
      </w:pPr>
      <w:r>
        <w:rPr>
          <w:rFonts w:cs="Arial"/>
        </w:rPr>
        <w:t xml:space="preserve">Work will typically take place between 6:00 AM and 6:00 PM </w:t>
      </w:r>
      <w:r w:rsidR="00D816BD">
        <w:rPr>
          <w:rFonts w:cs="Arial"/>
        </w:rPr>
        <w:t xml:space="preserve">with </w:t>
      </w:r>
      <w:r>
        <w:rPr>
          <w:rFonts w:cs="Arial"/>
        </w:rPr>
        <w:t xml:space="preserve">the </w:t>
      </w:r>
      <w:r w:rsidRPr="00D816BD">
        <w:rPr>
          <w:rFonts w:cs="Arial"/>
          <w:b/>
          <w:bCs/>
        </w:rPr>
        <w:t xml:space="preserve">water shutdown </w:t>
      </w:r>
      <w:r w:rsidR="00D816BD">
        <w:rPr>
          <w:rFonts w:cs="Arial"/>
          <w:b/>
          <w:bCs/>
        </w:rPr>
        <w:t>occurring on Saturday April 19</w:t>
      </w:r>
      <w:r w:rsidR="00D816BD" w:rsidRPr="00D816BD">
        <w:rPr>
          <w:rFonts w:cs="Arial"/>
          <w:b/>
          <w:bCs/>
          <w:vertAlign w:val="superscript"/>
        </w:rPr>
        <w:t>th</w:t>
      </w:r>
      <w:r w:rsidR="00D816BD">
        <w:rPr>
          <w:rFonts w:cs="Arial"/>
          <w:b/>
          <w:bCs/>
        </w:rPr>
        <w:t>, 2025 from</w:t>
      </w:r>
      <w:r w:rsidRPr="00D816BD">
        <w:rPr>
          <w:rFonts w:cs="Arial"/>
          <w:b/>
          <w:bCs/>
        </w:rPr>
        <w:t xml:space="preserve"> 7:00 AM to 7:00 PM</w:t>
      </w:r>
      <w:r w:rsidR="00D816BD" w:rsidRPr="00D816BD">
        <w:rPr>
          <w:rFonts w:cs="Arial"/>
          <w:b/>
          <w:bCs/>
        </w:rPr>
        <w:t xml:space="preserve">. </w:t>
      </w:r>
    </w:p>
    <w:p w14:paraId="5188E3C4" w14:textId="77777777" w:rsidR="00C835E2" w:rsidRPr="00400DEF" w:rsidRDefault="00C835E2" w:rsidP="00400DEF">
      <w:pPr>
        <w:tabs>
          <w:tab w:val="left" w:pos="1800"/>
        </w:tabs>
        <w:spacing w:after="120"/>
        <w:jc w:val="both"/>
        <w:rPr>
          <w:rFonts w:cs="Arial"/>
          <w:sz w:val="16"/>
          <w:szCs w:val="16"/>
        </w:rPr>
      </w:pPr>
    </w:p>
    <w:p w14:paraId="2EBE69BD" w14:textId="5197DBD5" w:rsidR="00C835E2" w:rsidRPr="00400DEF" w:rsidRDefault="00C835E2" w:rsidP="00400DEF">
      <w:pPr>
        <w:pStyle w:val="Heading2"/>
        <w:jc w:val="both"/>
        <w:rPr>
          <w:rFonts w:ascii="Arial" w:hAnsi="Arial" w:cs="Arial"/>
        </w:rPr>
      </w:pPr>
      <w:r w:rsidRPr="00400DEF">
        <w:rPr>
          <w:rFonts w:ascii="Arial" w:hAnsi="Arial" w:cs="Arial"/>
        </w:rPr>
        <w:t>Disruptions</w:t>
      </w:r>
    </w:p>
    <w:p w14:paraId="49D94D06" w14:textId="77777777" w:rsidR="00C96AA1" w:rsidRPr="00400DEF" w:rsidRDefault="00C96AA1" w:rsidP="00400DEF">
      <w:pPr>
        <w:jc w:val="both"/>
        <w:rPr>
          <w:rFonts w:cs="Arial"/>
          <w:sz w:val="16"/>
          <w:szCs w:val="16"/>
        </w:rPr>
      </w:pPr>
    </w:p>
    <w:p w14:paraId="59EB4642" w14:textId="140EE3B7" w:rsidR="00C835E2" w:rsidRPr="00400DEF" w:rsidRDefault="00C835E2" w:rsidP="00400DEF">
      <w:pPr>
        <w:tabs>
          <w:tab w:val="left" w:pos="1800"/>
        </w:tabs>
        <w:spacing w:after="120"/>
        <w:jc w:val="both"/>
        <w:rPr>
          <w:rFonts w:cs="Arial"/>
        </w:rPr>
      </w:pPr>
      <w:r w:rsidRPr="00400DEF">
        <w:rPr>
          <w:rFonts w:cs="Arial"/>
        </w:rPr>
        <w:t>In order to complete the work effectively and in a safe manner, some</w:t>
      </w:r>
      <w:r w:rsidR="00EB405A" w:rsidRPr="00400DEF">
        <w:rPr>
          <w:rFonts w:cs="Arial"/>
        </w:rPr>
        <w:t xml:space="preserve"> </w:t>
      </w:r>
      <w:r w:rsidRPr="00400DEF">
        <w:rPr>
          <w:rFonts w:cs="Arial"/>
        </w:rPr>
        <w:t>restrictions will be necessary, including:</w:t>
      </w:r>
    </w:p>
    <w:sdt>
      <w:sdtPr>
        <w:rPr>
          <w:rFonts w:ascii="Arial" w:hAnsi="Arial" w:cs="Arial"/>
        </w:rPr>
        <w:id w:val="1024975814"/>
        <w:placeholder>
          <w:docPart w:val="DefaultPlaceholder_-1854013440"/>
        </w:placeholder>
        <w:text/>
      </w:sdtPr>
      <w:sdtContent>
        <w:p w14:paraId="60D4886B" w14:textId="05F213E0" w:rsidR="00A1758B" w:rsidRPr="00400DEF" w:rsidRDefault="00D816BD" w:rsidP="00400DEF">
          <w:pPr>
            <w:pStyle w:val="ListParagraph"/>
            <w:numPr>
              <w:ilvl w:val="0"/>
              <w:numId w:val="13"/>
            </w:numPr>
            <w:tabs>
              <w:tab w:val="left" w:pos="1800"/>
            </w:tabs>
            <w:spacing w:after="12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</w:t>
          </w:r>
          <w:r w:rsidR="001D41C5" w:rsidRPr="00400DEF">
            <w:rPr>
              <w:rFonts w:ascii="Arial" w:hAnsi="Arial" w:cs="Arial"/>
            </w:rPr>
            <w:t xml:space="preserve">emporary </w:t>
          </w:r>
          <w:r w:rsidR="0016366D" w:rsidRPr="00400DEF">
            <w:rPr>
              <w:rFonts w:ascii="Arial" w:hAnsi="Arial" w:cs="Arial"/>
            </w:rPr>
            <w:t>restriction</w:t>
          </w:r>
          <w:r w:rsidR="00282474" w:rsidRPr="00400DEF">
            <w:rPr>
              <w:rFonts w:ascii="Arial" w:hAnsi="Arial" w:cs="Arial"/>
            </w:rPr>
            <w:t>s</w:t>
          </w:r>
          <w:r w:rsidR="001D41C5" w:rsidRPr="00400DEF">
            <w:rPr>
              <w:rFonts w:ascii="Arial" w:hAnsi="Arial" w:cs="Arial"/>
            </w:rPr>
            <w:t xml:space="preserve"> to </w:t>
          </w:r>
          <w:r w:rsidR="00400DEF" w:rsidRPr="00400DEF">
            <w:rPr>
              <w:rFonts w:ascii="Arial" w:hAnsi="Arial" w:cs="Arial"/>
            </w:rPr>
            <w:t>two</w:t>
          </w:r>
          <w:r w:rsidR="00682DBF" w:rsidRPr="00400DEF">
            <w:rPr>
              <w:rFonts w:ascii="Arial" w:hAnsi="Arial" w:cs="Arial"/>
            </w:rPr>
            <w:t xml:space="preserve"> </w:t>
          </w:r>
          <w:r w:rsidR="00400DEF">
            <w:rPr>
              <w:rFonts w:ascii="Arial" w:hAnsi="Arial" w:cs="Arial"/>
            </w:rPr>
            <w:t>sidewalks</w:t>
          </w:r>
          <w:r w:rsidR="00400DEF" w:rsidRPr="00400DEF">
            <w:rPr>
              <w:rFonts w:ascii="Arial" w:hAnsi="Arial" w:cs="Arial"/>
            </w:rPr>
            <w:t xml:space="preserve"> located </w:t>
          </w:r>
          <w:r w:rsidR="00400DEF">
            <w:rPr>
              <w:rFonts w:ascii="Arial" w:hAnsi="Arial" w:cs="Arial"/>
            </w:rPr>
            <w:t>near to</w:t>
          </w:r>
          <w:r w:rsidR="00400DEF" w:rsidRPr="00400DEF">
            <w:rPr>
              <w:rFonts w:ascii="Arial" w:hAnsi="Arial" w:cs="Arial"/>
            </w:rPr>
            <w:t xml:space="preserve"> B-wing main entrance </w:t>
          </w:r>
          <w:r>
            <w:rPr>
              <w:rFonts w:ascii="Arial" w:hAnsi="Arial" w:cs="Arial"/>
            </w:rPr>
            <w:t>starting on</w:t>
          </w:r>
          <w:r w:rsidR="00400DEF" w:rsidRPr="00400DEF">
            <w:rPr>
              <w:rFonts w:ascii="Arial" w:hAnsi="Arial" w:cs="Arial"/>
            </w:rPr>
            <w:t xml:space="preserve"> </w:t>
          </w:r>
          <w:r w:rsidR="0093249E" w:rsidRPr="00400DEF">
            <w:rPr>
              <w:rFonts w:ascii="Arial" w:hAnsi="Arial" w:cs="Arial"/>
            </w:rPr>
            <w:t xml:space="preserve">April </w:t>
          </w:r>
          <w:r w:rsidR="00600688" w:rsidRPr="00400DEF">
            <w:rPr>
              <w:rFonts w:ascii="Arial" w:hAnsi="Arial" w:cs="Arial"/>
            </w:rPr>
            <w:t>16th</w:t>
          </w:r>
        </w:p>
      </w:sdtContent>
    </w:sdt>
    <w:sdt>
      <w:sdtPr>
        <w:rPr>
          <w:rFonts w:ascii="Arial" w:hAnsi="Arial" w:cs="Arial"/>
        </w:rPr>
        <w:id w:val="1252703789"/>
        <w:placeholder>
          <w:docPart w:val="46A85441747B4B6B9C99EA0F65323A6F"/>
        </w:placeholder>
        <w:text/>
      </w:sdtPr>
      <w:sdtContent>
        <w:p w14:paraId="16EDBF80" w14:textId="60A2B511" w:rsidR="00DB6538" w:rsidRPr="00400DEF" w:rsidRDefault="0079051D" w:rsidP="00400DEF">
          <w:pPr>
            <w:pStyle w:val="ListParagraph"/>
            <w:numPr>
              <w:ilvl w:val="0"/>
              <w:numId w:val="13"/>
            </w:numPr>
            <w:tabs>
              <w:tab w:val="left" w:pos="1800"/>
            </w:tabs>
            <w:spacing w:after="120"/>
            <w:jc w:val="both"/>
            <w:rPr>
              <w:rFonts w:ascii="Arial" w:hAnsi="Arial" w:cs="Arial"/>
            </w:rPr>
          </w:pPr>
          <w:r w:rsidRPr="00400DEF">
            <w:rPr>
              <w:rFonts w:ascii="Arial" w:hAnsi="Arial" w:cs="Arial"/>
            </w:rPr>
            <w:t xml:space="preserve">No domestic water supply to </w:t>
          </w:r>
          <w:r w:rsidR="00682DBF" w:rsidRPr="00400DEF">
            <w:rPr>
              <w:rFonts w:ascii="Arial" w:hAnsi="Arial" w:cs="Arial"/>
            </w:rPr>
            <w:t>any building of the campus</w:t>
          </w:r>
          <w:r w:rsidR="00AE5617" w:rsidRPr="00400DEF">
            <w:rPr>
              <w:rFonts w:ascii="Arial" w:hAnsi="Arial" w:cs="Arial"/>
            </w:rPr>
            <w:t xml:space="preserve"> during water shutdown on April 19th </w:t>
          </w:r>
        </w:p>
      </w:sdtContent>
    </w:sdt>
    <w:sdt>
      <w:sdtPr>
        <w:rPr>
          <w:rFonts w:ascii="Arial" w:hAnsi="Arial" w:cs="Arial"/>
        </w:rPr>
        <w:id w:val="-1173256102"/>
        <w:placeholder>
          <w:docPart w:val="5749107A5D824687A2FDC1D8E36E1C58"/>
        </w:placeholder>
        <w:text/>
      </w:sdtPr>
      <w:sdtContent>
        <w:p w14:paraId="188F5D2D" w14:textId="3C7149FA" w:rsidR="00AE5617" w:rsidRPr="00400DEF" w:rsidRDefault="000D1E9D" w:rsidP="00400DEF">
          <w:pPr>
            <w:pStyle w:val="ListParagraph"/>
            <w:numPr>
              <w:ilvl w:val="0"/>
              <w:numId w:val="13"/>
            </w:numPr>
            <w:tabs>
              <w:tab w:val="left" w:pos="1800"/>
            </w:tabs>
            <w:spacing w:after="12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College </w:t>
          </w:r>
          <w:r w:rsidR="00B93388">
            <w:rPr>
              <w:rFonts w:ascii="Arial" w:hAnsi="Arial" w:cs="Arial"/>
            </w:rPr>
            <w:t xml:space="preserve">will remain </w:t>
          </w:r>
          <w:r>
            <w:rPr>
              <w:rFonts w:ascii="Arial" w:hAnsi="Arial" w:cs="Arial"/>
            </w:rPr>
            <w:t>closed with n</w:t>
          </w:r>
          <w:r w:rsidR="00AE5617" w:rsidRPr="00400DEF">
            <w:rPr>
              <w:rFonts w:ascii="Arial" w:hAnsi="Arial" w:cs="Arial"/>
            </w:rPr>
            <w:t>o ac</w:t>
          </w:r>
          <w:r w:rsidR="002C7FEC" w:rsidRPr="00400DEF">
            <w:rPr>
              <w:rFonts w:ascii="Arial" w:hAnsi="Arial" w:cs="Arial"/>
            </w:rPr>
            <w:t xml:space="preserve">cess to any building </w:t>
          </w:r>
          <w:r w:rsidR="006F11F5" w:rsidRPr="00400DEF">
            <w:rPr>
              <w:rFonts w:ascii="Arial" w:hAnsi="Arial" w:cs="Arial"/>
            </w:rPr>
            <w:t xml:space="preserve">except </w:t>
          </w:r>
          <w:r w:rsidR="00E26A57">
            <w:rPr>
              <w:rFonts w:ascii="Arial" w:hAnsi="Arial" w:cs="Arial"/>
            </w:rPr>
            <w:t xml:space="preserve">for </w:t>
          </w:r>
          <w:r w:rsidR="00003730" w:rsidRPr="00400DEF">
            <w:rPr>
              <w:rFonts w:ascii="Arial" w:hAnsi="Arial" w:cs="Arial"/>
            </w:rPr>
            <w:t xml:space="preserve">Security </w:t>
          </w:r>
          <w:r w:rsidR="006F11F5" w:rsidRPr="00400DEF">
            <w:rPr>
              <w:rFonts w:ascii="Arial" w:hAnsi="Arial" w:cs="Arial"/>
            </w:rPr>
            <w:t xml:space="preserve">on the day of water shutdown </w:t>
          </w:r>
          <w:r w:rsidR="00E26A57">
            <w:rPr>
              <w:rFonts w:ascii="Arial" w:hAnsi="Arial" w:cs="Arial"/>
            </w:rPr>
            <w:t xml:space="preserve">on </w:t>
          </w:r>
          <w:r w:rsidR="006F11F5" w:rsidRPr="00400DEF">
            <w:rPr>
              <w:rFonts w:ascii="Arial" w:hAnsi="Arial" w:cs="Arial"/>
            </w:rPr>
            <w:t>April 19</w:t>
          </w:r>
        </w:p>
      </w:sdtContent>
    </w:sdt>
    <w:p w14:paraId="00CCDF18" w14:textId="77777777" w:rsidR="00C35188" w:rsidRPr="00400DEF" w:rsidRDefault="00C35188" w:rsidP="00400DEF">
      <w:pPr>
        <w:tabs>
          <w:tab w:val="left" w:pos="1800"/>
        </w:tabs>
        <w:spacing w:after="120"/>
        <w:jc w:val="both"/>
        <w:rPr>
          <w:rFonts w:cs="Arial"/>
          <w:szCs w:val="22"/>
        </w:rPr>
      </w:pPr>
    </w:p>
    <w:p w14:paraId="63C25E32" w14:textId="533990E0" w:rsidR="00C835E2" w:rsidRPr="00400DEF" w:rsidRDefault="00C835E2" w:rsidP="00400DEF">
      <w:pPr>
        <w:jc w:val="both"/>
        <w:rPr>
          <w:rFonts w:cs="Arial"/>
        </w:rPr>
      </w:pPr>
      <w:r w:rsidRPr="00400DEF">
        <w:rPr>
          <w:rFonts w:cs="Arial"/>
        </w:rPr>
        <w:t>Sheridan College Facilities Projects looks forward to working with you to allow our Contractor to complete this project in a professional and timely manner. Every effort will be made to reduce any inconvenience you may encounter.</w:t>
      </w:r>
    </w:p>
    <w:p w14:paraId="6277B31F" w14:textId="77777777" w:rsidR="00B549E0" w:rsidRPr="00EB405A" w:rsidRDefault="00B549E0">
      <w:pPr>
        <w:rPr>
          <w:rFonts w:cs="Arial"/>
        </w:rPr>
      </w:pPr>
    </w:p>
    <w:p w14:paraId="049B6C08" w14:textId="4849C9FC" w:rsidR="002F2BBA" w:rsidRDefault="002F2BBA">
      <w:r>
        <w:t>For more information</w:t>
      </w:r>
      <w:r w:rsidR="00A63684">
        <w:t>,</w:t>
      </w:r>
      <w:r>
        <w:t xml:space="preserve"> please contact </w:t>
      </w:r>
      <w:hyperlink r:id="rId12" w:history="1">
        <w:r w:rsidR="004874E6" w:rsidRPr="00FF2236">
          <w:rPr>
            <w:rStyle w:val="Hyperlink"/>
          </w:rPr>
          <w:t>facilities@sheridancollege.ca</w:t>
        </w:r>
      </w:hyperlink>
      <w:r w:rsidR="004874E6">
        <w:t xml:space="preserve"> </w:t>
      </w:r>
      <w:r>
        <w:t xml:space="preserve"> </w:t>
      </w:r>
    </w:p>
    <w:sectPr w:rsidR="002F2BBA" w:rsidSect="0011512D">
      <w:headerReference w:type="default" r:id="rId13"/>
      <w:footerReference w:type="default" r:id="rId14"/>
      <w:pgSz w:w="15840" w:h="24480" w:code="3"/>
      <w:pgMar w:top="2520" w:right="1440" w:bottom="1797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8DDF" w14:textId="77777777" w:rsidR="00A90E51" w:rsidRDefault="00A90E51">
      <w:r>
        <w:separator/>
      </w:r>
    </w:p>
  </w:endnote>
  <w:endnote w:type="continuationSeparator" w:id="0">
    <w:p w14:paraId="3D2352EA" w14:textId="77777777" w:rsidR="00A90E51" w:rsidRDefault="00A9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ssic Grotesque Pro">
    <w:altName w:val="Calibri"/>
    <w:charset w:val="00"/>
    <w:family w:val="swiss"/>
    <w:pitch w:val="variable"/>
    <w:sig w:usb0="80000007" w:usb1="00000001" w:usb2="00000000" w:usb3="00000000" w:csb0="00000093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742C" w14:textId="77777777" w:rsidR="00B10E72" w:rsidRPr="006C178B" w:rsidRDefault="00A571B6">
    <w:pPr>
      <w:pStyle w:val="Footer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584A0" wp14:editId="1300AAF9">
              <wp:simplePos x="0" y="0"/>
              <wp:positionH relativeFrom="margin">
                <wp:align>right</wp:align>
              </wp:positionH>
              <wp:positionV relativeFrom="paragraph">
                <wp:posOffset>-577586</wp:posOffset>
              </wp:positionV>
              <wp:extent cx="2971800" cy="6629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3FBB1" w14:textId="77777777" w:rsidR="00B10E72" w:rsidRPr="00CF4243" w:rsidRDefault="00B10E72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The Sheridan College Institute of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r w:rsidRPr="00CF4243">
                            <w:rPr>
                              <w:rFonts w:ascii="Arial Bold" w:hAnsi="Arial Bold"/>
                              <w:color w:val="0095A8"/>
                              <w:sz w:val="15"/>
                            </w:rPr>
                            <w:t>T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 xml:space="preserve">  905 </w:t>
                          </w:r>
                          <w:r w:rsidR="00364AFB" w:rsidRPr="00CF4243">
                            <w:rPr>
                              <w:color w:val="001225"/>
                              <w:sz w:val="15"/>
                            </w:rPr>
                            <w:t>845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 xml:space="preserve"> </w:t>
                          </w:r>
                          <w:r w:rsidR="00364AFB" w:rsidRPr="00CF4243">
                            <w:rPr>
                              <w:color w:val="001225"/>
                              <w:sz w:val="15"/>
                            </w:rPr>
                            <w:t>9430</w:t>
                          </w:r>
                        </w:p>
                        <w:p w14:paraId="4C2BA3BF" w14:textId="2AC58BE5" w:rsidR="00B10E72" w:rsidRPr="00CF4243" w:rsidRDefault="00B10E72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Technology and Advanced Learning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r w:rsidR="00C509ED">
                            <w:rPr>
                              <w:rFonts w:ascii="Arial Bold" w:hAnsi="Arial Bold"/>
                              <w:color w:val="0095A8"/>
                              <w:sz w:val="15"/>
                            </w:rPr>
                            <w:t>sheridancollege.ca</w:t>
                          </w:r>
                        </w:p>
                        <w:p w14:paraId="4135A630" w14:textId="1E001529" w:rsidR="00B10E72" w:rsidRPr="00CF4243" w:rsidRDefault="00972751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1430 Trafalgar Road</w:t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</w:p>
                        <w:p w14:paraId="42354412" w14:textId="77777777" w:rsidR="00B10E72" w:rsidRPr="00CF4243" w:rsidRDefault="00972751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Oakville</w:t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 xml:space="preserve">, Ontario 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>L6H 2L1</w:t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  <w:t xml:space="preserve">   </w:t>
                          </w:r>
                        </w:p>
                        <w:p w14:paraId="10814F11" w14:textId="77777777" w:rsidR="00B10E72" w:rsidRPr="00CF4243" w:rsidRDefault="00B10E72" w:rsidP="00CF4243">
                          <w:pPr>
                            <w:spacing w:line="271" w:lineRule="auto"/>
                            <w:ind w:left="86" w:hanging="630"/>
                            <w:rPr>
                              <w:color w:val="001225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584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8pt;margin-top:-45.5pt;width:234pt;height:52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" filled="f" stroked="f">
              <v:textbox inset=",7.2pt,,7.2pt">
                <w:txbxContent>
                  <w:p w14:paraId="5493FBB1" w14:textId="77777777" w:rsidR="00B10E72" w:rsidRPr="00CF4243" w:rsidRDefault="00B10E72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The Sheridan College Institute of</w:t>
                    </w:r>
                    <w:r w:rsidRPr="00CF4243">
                      <w:rPr>
                        <w:color w:val="001225"/>
                        <w:sz w:val="15"/>
                      </w:rPr>
                      <w:tab/>
                    </w:r>
                    <w:r w:rsidRPr="00CF4243">
                      <w:rPr>
                        <w:rFonts w:ascii="Arial Bold" w:hAnsi="Arial Bold"/>
                        <w:color w:val="0095A8"/>
                        <w:sz w:val="15"/>
                      </w:rPr>
                      <w:t>T</w:t>
                    </w:r>
                    <w:r w:rsidRPr="00CF4243">
                      <w:rPr>
                        <w:color w:val="001225"/>
                        <w:sz w:val="15"/>
                      </w:rPr>
                      <w:t xml:space="preserve">  905 </w:t>
                    </w:r>
                    <w:r w:rsidR="00364AFB" w:rsidRPr="00CF4243">
                      <w:rPr>
                        <w:color w:val="001225"/>
                        <w:sz w:val="15"/>
                      </w:rPr>
                      <w:t>845</w:t>
                    </w:r>
                    <w:r w:rsidRPr="00CF4243">
                      <w:rPr>
                        <w:color w:val="001225"/>
                        <w:sz w:val="15"/>
                      </w:rPr>
                      <w:t xml:space="preserve"> </w:t>
                    </w:r>
                    <w:r w:rsidR="00364AFB" w:rsidRPr="00CF4243">
                      <w:rPr>
                        <w:color w:val="001225"/>
                        <w:sz w:val="15"/>
                      </w:rPr>
                      <w:t>9430</w:t>
                    </w:r>
                  </w:p>
                  <w:p w14:paraId="4C2BA3BF" w14:textId="2AC58BE5" w:rsidR="00B10E72" w:rsidRPr="00CF4243" w:rsidRDefault="00B10E72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Technology and Advanced Learning</w:t>
                    </w:r>
                    <w:r w:rsidRPr="00CF4243">
                      <w:rPr>
                        <w:color w:val="001225"/>
                        <w:sz w:val="15"/>
                      </w:rPr>
                      <w:tab/>
                    </w:r>
                    <w:r w:rsidR="00C509ED">
                      <w:rPr>
                        <w:rFonts w:ascii="Arial Bold" w:hAnsi="Arial Bold"/>
                        <w:color w:val="0095A8"/>
                        <w:sz w:val="15"/>
                      </w:rPr>
                      <w:t>sheridancollege.ca</w:t>
                    </w:r>
                  </w:p>
                  <w:p w14:paraId="4135A630" w14:textId="1E001529" w:rsidR="00B10E72" w:rsidRPr="00CF4243" w:rsidRDefault="00972751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1430 Trafalgar Road</w:t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</w:r>
                  </w:p>
                  <w:p w14:paraId="42354412" w14:textId="77777777" w:rsidR="00B10E72" w:rsidRPr="00CF4243" w:rsidRDefault="00972751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Oakville</w:t>
                    </w:r>
                    <w:r w:rsidR="00B10E72" w:rsidRPr="00CF4243">
                      <w:rPr>
                        <w:color w:val="001225"/>
                        <w:sz w:val="15"/>
                      </w:rPr>
                      <w:t xml:space="preserve">, Ontario </w:t>
                    </w:r>
                    <w:r w:rsidRPr="00CF4243">
                      <w:rPr>
                        <w:color w:val="001225"/>
                        <w:sz w:val="15"/>
                      </w:rPr>
                      <w:t>L6H 2L1</w:t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  <w:t xml:space="preserve">   </w:t>
                    </w:r>
                  </w:p>
                  <w:p w14:paraId="10814F11" w14:textId="77777777" w:rsidR="00B10E72" w:rsidRPr="00CF4243" w:rsidRDefault="00B10E72" w:rsidP="00CF4243">
                    <w:pPr>
                      <w:spacing w:line="271" w:lineRule="auto"/>
                      <w:ind w:left="86" w:hanging="630"/>
                      <w:rPr>
                        <w:color w:val="001225"/>
                        <w:sz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5A963" wp14:editId="640FFE19">
              <wp:simplePos x="0" y="0"/>
              <wp:positionH relativeFrom="column">
                <wp:posOffset>-228600</wp:posOffset>
              </wp:positionH>
              <wp:positionV relativeFrom="paragraph">
                <wp:posOffset>-568960</wp:posOffset>
              </wp:positionV>
              <wp:extent cx="2286000" cy="662940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FC89B" w14:textId="77777777" w:rsidR="00B10E72" w:rsidRPr="00FA7B69" w:rsidRDefault="00B10E72" w:rsidP="00EC37F4">
                          <w:pPr>
                            <w:spacing w:line="270" w:lineRule="auto"/>
                            <w:ind w:left="181"/>
                            <w:rPr>
                              <w:color w:val="0095A8"/>
                              <w:sz w:val="15"/>
                            </w:rPr>
                          </w:pPr>
                          <w:r w:rsidRPr="00FA7B69">
                            <w:rPr>
                              <w:color w:val="0095A8"/>
                              <w:sz w:val="15"/>
                            </w:rPr>
                            <w:t>Brampton | Mississauga | Oakville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5A963" id="Text Box 1" o:spid="_x0000_s1027" type="#_x0000_t202" style="position:absolute;margin-left:-18pt;margin-top:-44.8pt;width:180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" filled="f" stroked="f">
              <v:textbox inset=",7.2pt,,7.2pt">
                <w:txbxContent>
                  <w:p w14:paraId="131FC89B" w14:textId="77777777" w:rsidR="00B10E72" w:rsidRPr="00FA7B69" w:rsidRDefault="00B10E72" w:rsidP="00EC37F4">
                    <w:pPr>
                      <w:spacing w:line="270" w:lineRule="auto"/>
                      <w:ind w:left="181"/>
                      <w:rPr>
                        <w:color w:val="0095A8"/>
                        <w:sz w:val="15"/>
                      </w:rPr>
                    </w:pPr>
                    <w:r w:rsidRPr="00FA7B69">
                      <w:rPr>
                        <w:color w:val="0095A8"/>
                        <w:sz w:val="15"/>
                      </w:rPr>
                      <w:t>Brampton | Mississauga | Oakville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36C78" w14:textId="77777777" w:rsidR="00A90E51" w:rsidRDefault="00A90E51">
      <w:r>
        <w:separator/>
      </w:r>
    </w:p>
  </w:footnote>
  <w:footnote w:type="continuationSeparator" w:id="0">
    <w:p w14:paraId="1ADB682C" w14:textId="77777777" w:rsidR="00A90E51" w:rsidRDefault="00A9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93D5" w14:textId="7E35102B" w:rsidR="00B10E72" w:rsidRPr="00A56BFC" w:rsidRDefault="00A56BFC" w:rsidP="00A56BFC">
    <w:pPr>
      <w:pStyle w:val="Header"/>
      <w:rPr>
        <w:b/>
        <w:bCs/>
        <w:sz w:val="32"/>
        <w:szCs w:val="32"/>
      </w:rPr>
    </w:pPr>
    <w:r>
      <w:rPr>
        <w:rFonts w:ascii="Classic Grotesque Pro" w:hAnsi="Classic Grotesque Pro" w:cs="Times New Roman"/>
        <w:noProof/>
        <w:sz w:val="128"/>
        <w:szCs w:val="128"/>
      </w:rPr>
      <w:drawing>
        <wp:inline distT="0" distB="0" distL="0" distR="0" wp14:anchorId="758CCDE7" wp14:editId="35C3FAA6">
          <wp:extent cx="4613910" cy="495238"/>
          <wp:effectExtent l="0" t="0" r="0" b="635"/>
          <wp:docPr id="1510879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320" cy="517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8"/>
        <w:szCs w:val="48"/>
      </w:rPr>
      <w:tab/>
      <w:t xml:space="preserve">           </w:t>
    </w:r>
    <w:r w:rsidR="00112DD0" w:rsidRPr="00C835E2">
      <w:rPr>
        <w:sz w:val="48"/>
        <w:szCs w:val="48"/>
      </w:rPr>
      <w:t>Construction Notice</w:t>
    </w:r>
    <w:r w:rsidR="00B10E72" w:rsidRPr="00C835E2">
      <w:rPr>
        <w:sz w:val="44"/>
        <w:szCs w:val="44"/>
      </w:rPr>
      <w:softHyphen/>
    </w:r>
    <w:r w:rsidR="00B10E72" w:rsidRPr="00C835E2">
      <w:rPr>
        <w:sz w:val="44"/>
        <w:szCs w:val="44"/>
      </w:rPr>
      <w:softHyphen/>
    </w:r>
    <w:r w:rsidR="00B10E72" w:rsidRPr="00C835E2">
      <w:rPr>
        <w:sz w:val="44"/>
        <w:szCs w:val="44"/>
      </w:rPr>
      <w:softHyphen/>
    </w:r>
    <w:r w:rsidR="00B10E72" w:rsidRPr="00C835E2">
      <w:rPr>
        <w:sz w:val="44"/>
        <w:szCs w:val="44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EC5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4AC0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D6E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6B41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D806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8968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16F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983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C03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AB27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A67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E33DC5"/>
    <w:multiLevelType w:val="hybridMultilevel"/>
    <w:tmpl w:val="32289512"/>
    <w:lvl w:ilvl="0" w:tplc="81CCD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61566"/>
    <w:multiLevelType w:val="hybridMultilevel"/>
    <w:tmpl w:val="3BB04DE4"/>
    <w:lvl w:ilvl="0" w:tplc="7A70C202">
      <w:start w:val="14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95581">
    <w:abstractNumId w:val="10"/>
  </w:num>
  <w:num w:numId="2" w16cid:durableId="1857232229">
    <w:abstractNumId w:val="8"/>
  </w:num>
  <w:num w:numId="3" w16cid:durableId="1545167992">
    <w:abstractNumId w:val="7"/>
  </w:num>
  <w:num w:numId="4" w16cid:durableId="1718509961">
    <w:abstractNumId w:val="6"/>
  </w:num>
  <w:num w:numId="5" w16cid:durableId="682438961">
    <w:abstractNumId w:val="5"/>
  </w:num>
  <w:num w:numId="6" w16cid:durableId="2013070158">
    <w:abstractNumId w:val="9"/>
  </w:num>
  <w:num w:numId="7" w16cid:durableId="1830976704">
    <w:abstractNumId w:val="4"/>
  </w:num>
  <w:num w:numId="8" w16cid:durableId="398212861">
    <w:abstractNumId w:val="3"/>
  </w:num>
  <w:num w:numId="9" w16cid:durableId="1187446864">
    <w:abstractNumId w:val="2"/>
  </w:num>
  <w:num w:numId="10" w16cid:durableId="4211305">
    <w:abstractNumId w:val="1"/>
  </w:num>
  <w:num w:numId="11" w16cid:durableId="696589877">
    <w:abstractNumId w:val="0"/>
  </w:num>
  <w:num w:numId="12" w16cid:durableId="54663839">
    <w:abstractNumId w:val="12"/>
  </w:num>
  <w:num w:numId="13" w16cid:durableId="235363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B2"/>
    <w:rsid w:val="00003730"/>
    <w:rsid w:val="000C20D6"/>
    <w:rsid w:val="000D1E9D"/>
    <w:rsid w:val="00106967"/>
    <w:rsid w:val="00112132"/>
    <w:rsid w:val="00112DD0"/>
    <w:rsid w:val="0011512D"/>
    <w:rsid w:val="00140040"/>
    <w:rsid w:val="00157C98"/>
    <w:rsid w:val="0016366D"/>
    <w:rsid w:val="00174CF0"/>
    <w:rsid w:val="00181C10"/>
    <w:rsid w:val="0018641A"/>
    <w:rsid w:val="001B142F"/>
    <w:rsid w:val="001D41C5"/>
    <w:rsid w:val="001D7FA8"/>
    <w:rsid w:val="001E1184"/>
    <w:rsid w:val="00237B09"/>
    <w:rsid w:val="002646B3"/>
    <w:rsid w:val="00267D04"/>
    <w:rsid w:val="002753DA"/>
    <w:rsid w:val="00282474"/>
    <w:rsid w:val="002A4C7E"/>
    <w:rsid w:val="002B7470"/>
    <w:rsid w:val="002C32F9"/>
    <w:rsid w:val="002C785F"/>
    <w:rsid w:val="002C7FEC"/>
    <w:rsid w:val="002D441D"/>
    <w:rsid w:val="002F2BBA"/>
    <w:rsid w:val="002F6221"/>
    <w:rsid w:val="003003FD"/>
    <w:rsid w:val="00320839"/>
    <w:rsid w:val="00364AFB"/>
    <w:rsid w:val="00392BC4"/>
    <w:rsid w:val="003B2ABF"/>
    <w:rsid w:val="003E6E6B"/>
    <w:rsid w:val="00400DEF"/>
    <w:rsid w:val="004037EC"/>
    <w:rsid w:val="0042515C"/>
    <w:rsid w:val="004874E6"/>
    <w:rsid w:val="004934F6"/>
    <w:rsid w:val="004A486E"/>
    <w:rsid w:val="004E3EB0"/>
    <w:rsid w:val="004F58F1"/>
    <w:rsid w:val="0050174A"/>
    <w:rsid w:val="00561B05"/>
    <w:rsid w:val="005647BD"/>
    <w:rsid w:val="00585AD8"/>
    <w:rsid w:val="005E243C"/>
    <w:rsid w:val="005F1646"/>
    <w:rsid w:val="005F4D63"/>
    <w:rsid w:val="005F5187"/>
    <w:rsid w:val="00600688"/>
    <w:rsid w:val="00610DBF"/>
    <w:rsid w:val="00650B61"/>
    <w:rsid w:val="006678B8"/>
    <w:rsid w:val="00670DB3"/>
    <w:rsid w:val="00680AC9"/>
    <w:rsid w:val="0068292A"/>
    <w:rsid w:val="00682DBF"/>
    <w:rsid w:val="006963B6"/>
    <w:rsid w:val="006C178B"/>
    <w:rsid w:val="006D67BA"/>
    <w:rsid w:val="006F11F5"/>
    <w:rsid w:val="006F610B"/>
    <w:rsid w:val="007156EE"/>
    <w:rsid w:val="007541B6"/>
    <w:rsid w:val="0079051D"/>
    <w:rsid w:val="007968FC"/>
    <w:rsid w:val="007B0776"/>
    <w:rsid w:val="007B6AAA"/>
    <w:rsid w:val="007B6EB2"/>
    <w:rsid w:val="007E5CBF"/>
    <w:rsid w:val="008112D4"/>
    <w:rsid w:val="00836E34"/>
    <w:rsid w:val="008C2D87"/>
    <w:rsid w:val="008E2EC6"/>
    <w:rsid w:val="008F4A66"/>
    <w:rsid w:val="0093048E"/>
    <w:rsid w:val="0093249E"/>
    <w:rsid w:val="009548A8"/>
    <w:rsid w:val="00972751"/>
    <w:rsid w:val="00992B63"/>
    <w:rsid w:val="009A0731"/>
    <w:rsid w:val="009A76B0"/>
    <w:rsid w:val="009B2BBE"/>
    <w:rsid w:val="00A040CB"/>
    <w:rsid w:val="00A1758B"/>
    <w:rsid w:val="00A42FE7"/>
    <w:rsid w:val="00A43C38"/>
    <w:rsid w:val="00A56BFC"/>
    <w:rsid w:val="00A571B6"/>
    <w:rsid w:val="00A63684"/>
    <w:rsid w:val="00A90E51"/>
    <w:rsid w:val="00AC326E"/>
    <w:rsid w:val="00AC6932"/>
    <w:rsid w:val="00AD3B27"/>
    <w:rsid w:val="00AE5617"/>
    <w:rsid w:val="00AE65AF"/>
    <w:rsid w:val="00AE7DB1"/>
    <w:rsid w:val="00B06D0C"/>
    <w:rsid w:val="00B10E72"/>
    <w:rsid w:val="00B23D35"/>
    <w:rsid w:val="00B37799"/>
    <w:rsid w:val="00B42557"/>
    <w:rsid w:val="00B51753"/>
    <w:rsid w:val="00B549E0"/>
    <w:rsid w:val="00B869D5"/>
    <w:rsid w:val="00B93388"/>
    <w:rsid w:val="00BD273D"/>
    <w:rsid w:val="00C302FF"/>
    <w:rsid w:val="00C35188"/>
    <w:rsid w:val="00C43CB2"/>
    <w:rsid w:val="00C43FE6"/>
    <w:rsid w:val="00C509ED"/>
    <w:rsid w:val="00C6315C"/>
    <w:rsid w:val="00C835E2"/>
    <w:rsid w:val="00C96AA1"/>
    <w:rsid w:val="00CB2412"/>
    <w:rsid w:val="00CB423C"/>
    <w:rsid w:val="00CB76FB"/>
    <w:rsid w:val="00CC0D22"/>
    <w:rsid w:val="00CD54AA"/>
    <w:rsid w:val="00CE2CDA"/>
    <w:rsid w:val="00CE6760"/>
    <w:rsid w:val="00CF4243"/>
    <w:rsid w:val="00CF72B6"/>
    <w:rsid w:val="00D321A2"/>
    <w:rsid w:val="00D816BD"/>
    <w:rsid w:val="00D84E8C"/>
    <w:rsid w:val="00D92A82"/>
    <w:rsid w:val="00D9452F"/>
    <w:rsid w:val="00DB6538"/>
    <w:rsid w:val="00DB721F"/>
    <w:rsid w:val="00DC2704"/>
    <w:rsid w:val="00DE7469"/>
    <w:rsid w:val="00DF42E2"/>
    <w:rsid w:val="00E26A57"/>
    <w:rsid w:val="00E44CA6"/>
    <w:rsid w:val="00E93BF8"/>
    <w:rsid w:val="00EB405A"/>
    <w:rsid w:val="00EC37F4"/>
    <w:rsid w:val="00EE18DC"/>
    <w:rsid w:val="00EF4323"/>
    <w:rsid w:val="00F02B22"/>
    <w:rsid w:val="00F043BA"/>
    <w:rsid w:val="00F1643D"/>
    <w:rsid w:val="00F27B61"/>
    <w:rsid w:val="00F910CD"/>
    <w:rsid w:val="00FA2827"/>
    <w:rsid w:val="00FA7B69"/>
    <w:rsid w:val="00FB0C3E"/>
    <w:rsid w:val="00FD0AC2"/>
    <w:rsid w:val="00FE4491"/>
    <w:rsid w:val="00FF1B3E"/>
    <w:rsid w:val="00FF46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3FFE"/>
  <w15:docId w15:val="{26F25920-580C-4AD6-8A55-C5A7E1D6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5C"/>
    <w:rPr>
      <w:rFonts w:ascii="Arial" w:hAnsi="Arial"/>
      <w:color w:val="003767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15C"/>
    <w:pPr>
      <w:keepNext/>
      <w:keepLines/>
      <w:spacing w:before="240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15C"/>
    <w:pPr>
      <w:keepNext/>
      <w:keepLines/>
      <w:spacing w:before="40"/>
      <w:outlineLvl w:val="1"/>
    </w:pPr>
    <w:rPr>
      <w:rFonts w:ascii="Georgia" w:eastAsiaTheme="majorEastAsia" w:hAnsi="Georg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E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EB2"/>
  </w:style>
  <w:style w:type="paragraph" w:styleId="Footer">
    <w:name w:val="footer"/>
    <w:basedOn w:val="Normal"/>
    <w:link w:val="FooterChar"/>
    <w:uiPriority w:val="99"/>
    <w:unhideWhenUsed/>
    <w:rsid w:val="007B6E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EB2"/>
  </w:style>
  <w:style w:type="paragraph" w:styleId="NoSpacing">
    <w:name w:val="No Spacing"/>
    <w:uiPriority w:val="1"/>
    <w:qFormat/>
    <w:rsid w:val="00C6315C"/>
    <w:rPr>
      <w:rFonts w:ascii="Arial" w:hAnsi="Arial"/>
      <w:color w:val="003767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6315C"/>
    <w:rPr>
      <w:rFonts w:ascii="Georgia" w:eastAsiaTheme="majorEastAsia" w:hAnsi="Georgia" w:cstheme="majorBidi"/>
      <w:color w:val="00376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315C"/>
    <w:rPr>
      <w:rFonts w:ascii="Georgia" w:eastAsiaTheme="majorEastAsia" w:hAnsi="Georgia" w:cstheme="majorBidi"/>
      <w:color w:val="003767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315C"/>
    <w:pPr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15C"/>
    <w:rPr>
      <w:rFonts w:ascii="Georgia" w:eastAsiaTheme="majorEastAsia" w:hAnsi="Georgia" w:cstheme="majorBidi"/>
      <w:color w:val="003767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15C"/>
    <w:pPr>
      <w:numPr>
        <w:ilvl w:val="1"/>
      </w:numPr>
      <w:spacing w:after="160"/>
    </w:pPr>
    <w:rPr>
      <w:rFonts w:ascii="Georgia" w:eastAsiaTheme="minorEastAsia" w:hAnsi="Georgia"/>
      <w:color w:val="00B2CE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315C"/>
    <w:rPr>
      <w:rFonts w:ascii="Georgia" w:eastAsiaTheme="minorEastAsia" w:hAnsi="Georgia"/>
      <w:color w:val="00B2CE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6315C"/>
    <w:rPr>
      <w:rFonts w:ascii="Georgia" w:hAnsi="Georgia"/>
      <w:i/>
      <w:iCs/>
      <w:color w:val="00B2CE"/>
    </w:rPr>
  </w:style>
  <w:style w:type="paragraph" w:styleId="Quote">
    <w:name w:val="Quote"/>
    <w:basedOn w:val="Normal"/>
    <w:next w:val="Normal"/>
    <w:link w:val="QuoteChar"/>
    <w:uiPriority w:val="29"/>
    <w:qFormat/>
    <w:rsid w:val="004A486E"/>
    <w:pPr>
      <w:spacing w:before="200" w:after="160"/>
      <w:ind w:left="864" w:right="864"/>
      <w:jc w:val="center"/>
    </w:pPr>
    <w:rPr>
      <w:rFonts w:ascii="Georgia" w:hAnsi="Georgia"/>
      <w:i/>
      <w:iCs/>
      <w:color w:val="00B2CE"/>
    </w:rPr>
  </w:style>
  <w:style w:type="character" w:customStyle="1" w:styleId="QuoteChar">
    <w:name w:val="Quote Char"/>
    <w:basedOn w:val="DefaultParagraphFont"/>
    <w:link w:val="Quote"/>
    <w:uiPriority w:val="29"/>
    <w:rsid w:val="004A486E"/>
    <w:rPr>
      <w:rFonts w:ascii="Georgia" w:hAnsi="Georgia"/>
      <w:i/>
      <w:iCs/>
      <w:color w:val="00B2CE"/>
      <w:sz w:val="22"/>
    </w:rPr>
  </w:style>
  <w:style w:type="character" w:styleId="Emphasis">
    <w:name w:val="Emphasis"/>
    <w:basedOn w:val="DefaultParagraphFont"/>
    <w:uiPriority w:val="20"/>
    <w:qFormat/>
    <w:rsid w:val="004A486E"/>
    <w:rPr>
      <w:rFonts w:ascii="Georgia" w:hAnsi="Georgia"/>
      <w:i/>
      <w:iCs/>
    </w:rPr>
  </w:style>
  <w:style w:type="character" w:styleId="IntenseEmphasis">
    <w:name w:val="Intense Emphasis"/>
    <w:basedOn w:val="DefaultParagraphFont"/>
    <w:uiPriority w:val="21"/>
    <w:qFormat/>
    <w:rsid w:val="004A486E"/>
    <w:rPr>
      <w:rFonts w:ascii="Georgia" w:hAnsi="Georgia"/>
      <w:i/>
      <w:iCs/>
      <w:color w:val="00B2CE"/>
    </w:rPr>
  </w:style>
  <w:style w:type="character" w:styleId="Strong">
    <w:name w:val="Strong"/>
    <w:basedOn w:val="DefaultParagraphFont"/>
    <w:uiPriority w:val="22"/>
    <w:qFormat/>
    <w:rsid w:val="004A486E"/>
    <w:rPr>
      <w:rFonts w:ascii="Georgia" w:hAnsi="Georgia"/>
      <w:b/>
      <w:bCs/>
      <w:color w:val="00376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8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Georgia" w:hAnsi="Georgia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86E"/>
    <w:rPr>
      <w:rFonts w:ascii="Georgia" w:hAnsi="Georgia"/>
      <w:i/>
      <w:iCs/>
      <w:color w:val="003767"/>
      <w:sz w:val="22"/>
    </w:rPr>
  </w:style>
  <w:style w:type="character" w:styleId="SubtleReference">
    <w:name w:val="Subtle Reference"/>
    <w:basedOn w:val="DefaultParagraphFont"/>
    <w:uiPriority w:val="31"/>
    <w:qFormat/>
    <w:rsid w:val="004A486E"/>
    <w:rPr>
      <w:rFonts w:ascii="Georgia" w:hAnsi="Georgia"/>
      <w:smallCaps/>
      <w:color w:val="003767"/>
    </w:rPr>
  </w:style>
  <w:style w:type="character" w:styleId="IntenseReference">
    <w:name w:val="Intense Reference"/>
    <w:basedOn w:val="DefaultParagraphFont"/>
    <w:uiPriority w:val="32"/>
    <w:qFormat/>
    <w:rsid w:val="004A486E"/>
    <w:rPr>
      <w:rFonts w:ascii="Georgia" w:hAnsi="Georgia"/>
      <w:b/>
      <w:bCs/>
      <w:smallCaps/>
      <w:color w:val="003767"/>
      <w:spacing w:val="5"/>
    </w:rPr>
  </w:style>
  <w:style w:type="character" w:styleId="BookTitle">
    <w:name w:val="Book Title"/>
    <w:basedOn w:val="DefaultParagraphFont"/>
    <w:uiPriority w:val="33"/>
    <w:qFormat/>
    <w:rsid w:val="004A486E"/>
    <w:rPr>
      <w:rFonts w:ascii="Georgia" w:hAnsi="Georgia"/>
      <w:b/>
      <w:bCs/>
      <w:i/>
      <w:iCs/>
      <w:color w:val="00B2CE"/>
      <w:spacing w:val="5"/>
    </w:rPr>
  </w:style>
  <w:style w:type="paragraph" w:styleId="ListParagraph">
    <w:name w:val="List Paragraph"/>
    <w:basedOn w:val="Normal"/>
    <w:uiPriority w:val="34"/>
    <w:qFormat/>
    <w:rsid w:val="004A486E"/>
    <w:pPr>
      <w:ind w:left="720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F2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B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0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ilities@sheridancollege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164E-C05F-46CE-9CCE-2BB33885F4A8}"/>
      </w:docPartPr>
      <w:docPartBody>
        <w:p w:rsidR="000941C1" w:rsidRDefault="00D93B14">
          <w:r w:rsidRPr="0069492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E371-57B3-49FC-BA23-7008C4238C09}"/>
      </w:docPartPr>
      <w:docPartBody>
        <w:p w:rsidR="000941C1" w:rsidRDefault="00D93B14">
          <w:r w:rsidRPr="006949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903B-841A-46A3-8F17-D9DB272B2C8A}"/>
      </w:docPartPr>
      <w:docPartBody>
        <w:p w:rsidR="000941C1" w:rsidRDefault="00D93B14">
          <w:r w:rsidRPr="006949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A85441747B4B6B9C99EA0F6532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8546-2D41-42BA-849C-7210148421C4}"/>
      </w:docPartPr>
      <w:docPartBody>
        <w:p w:rsidR="00701120" w:rsidRDefault="00701120" w:rsidP="00701120">
          <w:pPr>
            <w:pStyle w:val="46A85441747B4B6B9C99EA0F65323A6F"/>
          </w:pPr>
          <w:r w:rsidRPr="006949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9107A5D824687A2FDC1D8E36E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4B082-BA56-422D-9F5C-973B2EF848DC}"/>
      </w:docPartPr>
      <w:docPartBody>
        <w:p w:rsidR="00701120" w:rsidRDefault="00701120" w:rsidP="00701120">
          <w:pPr>
            <w:pStyle w:val="5749107A5D824687A2FDC1D8E36E1C58"/>
          </w:pPr>
          <w:r w:rsidRPr="006949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ssic Grotesque Pro">
    <w:altName w:val="Calibri"/>
    <w:charset w:val="00"/>
    <w:family w:val="swiss"/>
    <w:pitch w:val="variable"/>
    <w:sig w:usb0="80000007" w:usb1="00000001" w:usb2="00000000" w:usb3="00000000" w:csb0="00000093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14"/>
    <w:rsid w:val="000941C1"/>
    <w:rsid w:val="0018641A"/>
    <w:rsid w:val="002F6221"/>
    <w:rsid w:val="004E3EB0"/>
    <w:rsid w:val="004F38F7"/>
    <w:rsid w:val="00585AD8"/>
    <w:rsid w:val="00651E20"/>
    <w:rsid w:val="0068292A"/>
    <w:rsid w:val="00701120"/>
    <w:rsid w:val="007B6AAA"/>
    <w:rsid w:val="007E5CBF"/>
    <w:rsid w:val="008F4A66"/>
    <w:rsid w:val="00992B63"/>
    <w:rsid w:val="00A547DD"/>
    <w:rsid w:val="00B51753"/>
    <w:rsid w:val="00B62953"/>
    <w:rsid w:val="00BF5FD3"/>
    <w:rsid w:val="00C222E2"/>
    <w:rsid w:val="00D93B14"/>
    <w:rsid w:val="00EF5196"/>
    <w:rsid w:val="00FF1B3E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120"/>
    <w:rPr>
      <w:color w:val="808080"/>
    </w:rPr>
  </w:style>
  <w:style w:type="paragraph" w:customStyle="1" w:styleId="46A85441747B4B6B9C99EA0F65323A6F">
    <w:name w:val="46A85441747B4B6B9C99EA0F65323A6F"/>
    <w:rsid w:val="007011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9107A5D824687A2FDC1D8E36E1C58">
    <w:name w:val="5749107A5D824687A2FDC1D8E36E1C58"/>
    <w:rsid w:val="0070112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07902A0B353488B6D4127E9310622" ma:contentTypeVersion="13" ma:contentTypeDescription="Create a new document." ma:contentTypeScope="" ma:versionID="560a47a3a7fef172afede0b336573a18">
  <xsd:schema xmlns:xsd="http://www.w3.org/2001/XMLSchema" xmlns:xs="http://www.w3.org/2001/XMLSchema" xmlns:p="http://schemas.microsoft.com/office/2006/metadata/properties" xmlns:ns2="f2ed56ce-213b-4c68-8690-b4ea6262b2f2" xmlns:ns3="461bb96b-50f6-45ea-ac02-9dbb8dc175a7" targetNamespace="http://schemas.microsoft.com/office/2006/metadata/properties" ma:root="true" ma:fieldsID="663d36cff9dfdc84e1d3acc21b397bec" ns2:_="" ns3:_="">
    <xsd:import namespace="f2ed56ce-213b-4c68-8690-b4ea6262b2f2"/>
    <xsd:import namespace="461bb96b-50f6-45ea-ac02-9dbb8dc1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56ce-213b-4c68-8690-b4ea6262b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875b50-84de-4a3a-aee8-351b89322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b96b-50f6-45ea-ac02-9dbb8dc175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5923ff-1e75-41a0-9484-8855f8ccfa93}" ma:internalName="TaxCatchAll" ma:showField="CatchAllData" ma:web="461bb96b-50f6-45ea-ac02-9dbb8dc1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ed56ce-213b-4c68-8690-b4ea6262b2f2">
      <Terms xmlns="http://schemas.microsoft.com/office/infopath/2007/PartnerControls"/>
    </lcf76f155ced4ddcb4097134ff3c332f>
    <TaxCatchAll xmlns="461bb96b-50f6-45ea-ac02-9dbb8dc17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6FA57-1DF6-4B9D-8AE7-C7985D449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56ce-213b-4c68-8690-b4ea6262b2f2"/>
    <ds:schemaRef ds:uri="461bb96b-50f6-45ea-ac02-9dbb8dc1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3A965-6622-4B10-9B3A-8212E10AD46C}">
  <ds:schemaRefs>
    <ds:schemaRef ds:uri="http://schemas.microsoft.com/office/2006/metadata/properties"/>
    <ds:schemaRef ds:uri="http://schemas.microsoft.com/office/infopath/2007/PartnerControls"/>
    <ds:schemaRef ds:uri="f2ed56ce-213b-4c68-8690-b4ea6262b2f2"/>
    <ds:schemaRef ds:uri="461bb96b-50f6-45ea-ac02-9dbb8dc175a7"/>
  </ds:schemaRefs>
</ds:datastoreItem>
</file>

<file path=customXml/itemProps3.xml><?xml version="1.0" encoding="utf-8"?>
<ds:datastoreItem xmlns:ds="http://schemas.openxmlformats.org/officeDocument/2006/customXml" ds:itemID="{89F1505F-DA28-4F93-A203-C1A70AB27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888C9-D47C-490D-81BC-8C5196E3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Kaldor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</dc:creator>
  <cp:keywords/>
  <dc:description/>
  <cp:lastModifiedBy>Lisa Tucker</cp:lastModifiedBy>
  <cp:revision>3</cp:revision>
  <cp:lastPrinted>2013-10-23T21:22:00Z</cp:lastPrinted>
  <dcterms:created xsi:type="dcterms:W3CDTF">2025-04-11T20:36:00Z</dcterms:created>
  <dcterms:modified xsi:type="dcterms:W3CDTF">2025-04-11T20:43:00Z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0x010100CC807902A0B353488B6D4127E9310622</vt:lpwstr>
  </property>
  <property fmtid="{D5CDD505-2E9C-101B-9397-08002B2CF9AE}" pid="3" name="MediaServiceImageTags">
    <vt:lpwstr/>
  </property>
</Properties>
</file>